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4E76C" w14:textId="222613EF" w:rsidR="001C546A" w:rsidRDefault="001C546A" w:rsidP="001C546A">
      <w:pPr>
        <w:widowControl w:val="0"/>
        <w:rPr>
          <w:b/>
          <w:bCs/>
          <w:sz w:val="36"/>
          <w:szCs w:val="36"/>
          <w14:ligatures w14:val="none"/>
        </w:rPr>
      </w:pPr>
      <w:r>
        <w:rPr>
          <w:b/>
          <w:bCs/>
          <w:noProof/>
          <w:sz w:val="44"/>
          <w:szCs w:val="44"/>
          <w14:ligatures w14:val="none"/>
        </w:rPr>
        <w:drawing>
          <wp:anchor distT="0" distB="0" distL="114300" distR="114300" simplePos="0" relativeHeight="251658240" behindDoc="1" locked="0" layoutInCell="1" allowOverlap="1" wp14:anchorId="01BCD796" wp14:editId="54B8E5DA">
            <wp:simplePos x="0" y="0"/>
            <wp:positionH relativeFrom="column">
              <wp:posOffset>0</wp:posOffset>
            </wp:positionH>
            <wp:positionV relativeFrom="paragraph">
              <wp:posOffset>0</wp:posOffset>
            </wp:positionV>
            <wp:extent cx="1733550" cy="1831975"/>
            <wp:effectExtent l="0" t="0" r="0" b="0"/>
            <wp:wrapTight wrapText="bothSides">
              <wp:wrapPolygon edited="0">
                <wp:start x="0" y="0"/>
                <wp:lineTo x="0" y="21338"/>
                <wp:lineTo x="21363" y="2133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1831975"/>
                    </a:xfrm>
                    <a:prstGeom prst="rect">
                      <a:avLst/>
                    </a:prstGeom>
                    <a:noFill/>
                  </pic:spPr>
                </pic:pic>
              </a:graphicData>
            </a:graphic>
            <wp14:sizeRelH relativeFrom="margin">
              <wp14:pctWidth>0</wp14:pctWidth>
            </wp14:sizeRelH>
            <wp14:sizeRelV relativeFrom="margin">
              <wp14:pctHeight>0</wp14:pctHeight>
            </wp14:sizeRelV>
          </wp:anchor>
        </w:drawing>
      </w:r>
      <w:r>
        <w:rPr>
          <w:b/>
          <w:bCs/>
          <w:sz w:val="44"/>
          <w:szCs w:val="44"/>
          <w14:ligatures w14:val="none"/>
        </w:rPr>
        <w:t xml:space="preserve">             </w:t>
      </w:r>
      <w:r w:rsidRPr="001C546A">
        <w:rPr>
          <w:b/>
          <w:bCs/>
          <w:sz w:val="36"/>
          <w:szCs w:val="36"/>
          <w14:ligatures w14:val="none"/>
        </w:rPr>
        <w:t xml:space="preserve">THRIVE </w:t>
      </w:r>
      <w:r w:rsidRPr="001C546A">
        <w:rPr>
          <w:b/>
          <w:bCs/>
          <w:sz w:val="36"/>
          <w:szCs w:val="36"/>
          <w14:ligatures w14:val="none"/>
        </w:rPr>
        <w:t xml:space="preserve">CONFERENCE </w:t>
      </w:r>
      <w:r w:rsidRPr="001C546A">
        <w:rPr>
          <w:b/>
          <w:bCs/>
          <w:sz w:val="36"/>
          <w:szCs w:val="36"/>
          <w14:ligatures w14:val="none"/>
        </w:rPr>
        <w:t>202</w:t>
      </w:r>
      <w:r w:rsidRPr="001C546A">
        <w:rPr>
          <w:b/>
          <w:bCs/>
          <w:sz w:val="36"/>
          <w:szCs w:val="36"/>
          <w14:ligatures w14:val="none"/>
        </w:rPr>
        <w:t>1</w:t>
      </w:r>
    </w:p>
    <w:p w14:paraId="4EF7B8AE" w14:textId="5D82DAE4" w:rsidR="001C546A" w:rsidRPr="001C546A" w:rsidRDefault="001C546A" w:rsidP="001C546A">
      <w:pPr>
        <w:widowControl w:val="0"/>
        <w:rPr>
          <w:b/>
          <w:bCs/>
          <w:sz w:val="36"/>
          <w:szCs w:val="36"/>
          <w14:ligatures w14:val="none"/>
        </w:rPr>
      </w:pPr>
      <w:r>
        <w:rPr>
          <w:b/>
          <w:bCs/>
          <w:sz w:val="36"/>
          <w:szCs w:val="36"/>
          <w14:ligatures w14:val="none"/>
        </w:rPr>
        <w:t xml:space="preserve">          June 18-19    We are going VIRTUAL!</w:t>
      </w:r>
    </w:p>
    <w:p w14:paraId="3BAEEC0F" w14:textId="7BFFC7E7" w:rsidR="001C546A" w:rsidRPr="001C546A" w:rsidRDefault="001C546A" w:rsidP="001C546A">
      <w:pPr>
        <w:widowControl w:val="0"/>
        <w:rPr>
          <w:b/>
          <w:bCs/>
          <w:sz w:val="36"/>
          <w:szCs w:val="36"/>
          <w14:ligatures w14:val="none"/>
        </w:rPr>
      </w:pPr>
      <w:r>
        <w:rPr>
          <w:b/>
          <w:bCs/>
          <w:sz w:val="36"/>
          <w:szCs w:val="36"/>
          <w14:ligatures w14:val="none"/>
        </w:rPr>
        <w:t xml:space="preserve">                       </w:t>
      </w:r>
      <w:r w:rsidRPr="001C546A">
        <w:rPr>
          <w:b/>
          <w:bCs/>
          <w:sz w:val="36"/>
          <w:szCs w:val="36"/>
          <w14:ligatures w14:val="none"/>
        </w:rPr>
        <w:t>KEYNOTE SPEAKER</w:t>
      </w:r>
    </w:p>
    <w:p w14:paraId="40A2BC6A" w14:textId="516ED316" w:rsidR="001C546A" w:rsidRPr="001C546A" w:rsidRDefault="001C546A" w:rsidP="001C546A">
      <w:pPr>
        <w:widowControl w:val="0"/>
        <w:jc w:val="center"/>
        <w:rPr>
          <w:b/>
          <w:bCs/>
          <w:i/>
          <w:iCs/>
          <w:sz w:val="36"/>
          <w:szCs w:val="36"/>
          <w14:ligatures w14:val="none"/>
        </w:rPr>
      </w:pPr>
      <w:r>
        <w:rPr>
          <w:b/>
          <w:bCs/>
          <w:i/>
          <w:iCs/>
          <w:sz w:val="36"/>
          <w:szCs w:val="36"/>
          <w14:ligatures w14:val="none"/>
        </w:rPr>
        <w:t xml:space="preserve">  </w:t>
      </w:r>
      <w:r w:rsidRPr="001C546A">
        <w:rPr>
          <w:b/>
          <w:bCs/>
          <w:i/>
          <w:iCs/>
          <w:sz w:val="36"/>
          <w:szCs w:val="36"/>
          <w14:ligatures w14:val="none"/>
        </w:rPr>
        <w:t xml:space="preserve">Reverend Kelly Legg </w:t>
      </w:r>
    </w:p>
    <w:p w14:paraId="3E22F47E" w14:textId="77777777" w:rsidR="001C546A" w:rsidRDefault="001C546A" w:rsidP="001C546A">
      <w:pPr>
        <w:widowControl w:val="0"/>
        <w:rPr>
          <w:sz w:val="24"/>
          <w:szCs w:val="24"/>
          <w14:ligatures w14:val="none"/>
        </w:rPr>
      </w:pPr>
      <w:r>
        <w:rPr>
          <w:sz w:val="24"/>
          <w:szCs w:val="24"/>
          <w14:ligatures w14:val="none"/>
        </w:rPr>
        <w:t> </w:t>
      </w:r>
    </w:p>
    <w:p w14:paraId="5E0A5246" w14:textId="77777777" w:rsidR="001C546A" w:rsidRDefault="001C546A" w:rsidP="001C546A">
      <w:pPr>
        <w:widowControl w:val="0"/>
        <w:jc w:val="both"/>
        <w:rPr>
          <w:sz w:val="24"/>
          <w:szCs w:val="24"/>
          <w14:ligatures w14:val="none"/>
        </w:rPr>
      </w:pPr>
      <w:r>
        <w:rPr>
          <w:sz w:val="24"/>
          <w:szCs w:val="24"/>
          <w14:ligatures w14:val="none"/>
        </w:rPr>
        <w:t xml:space="preserve">Do you know the definition of “thrive”?  </w:t>
      </w:r>
    </w:p>
    <w:p w14:paraId="4D0332BA" w14:textId="77777777" w:rsidR="001C546A" w:rsidRDefault="001C546A" w:rsidP="001C546A">
      <w:pPr>
        <w:widowControl w:val="0"/>
        <w:jc w:val="both"/>
        <w:rPr>
          <w:sz w:val="24"/>
          <w:szCs w:val="24"/>
          <w14:ligatures w14:val="none"/>
        </w:rPr>
      </w:pPr>
      <w:r>
        <w:rPr>
          <w:sz w:val="24"/>
          <w:szCs w:val="24"/>
          <w14:ligatures w14:val="none"/>
        </w:rPr>
        <w:t>It means to “grow or develop vigorously.”  To “thrive” is to experience dynamic, exponential maturation.  And that is the perfect word to describe the life-long process of transformation for a Jesus-follower.  This year it is my privilege to join in this pursuit of Jesus with you, as together we seek to develop an external focus that enables us to thrive.</w:t>
      </w:r>
    </w:p>
    <w:p w14:paraId="0EBDE79C" w14:textId="77777777" w:rsidR="001C546A" w:rsidRDefault="001C546A" w:rsidP="001C546A">
      <w:pPr>
        <w:widowControl w:val="0"/>
        <w:jc w:val="both"/>
        <w:rPr>
          <w:sz w:val="24"/>
          <w:szCs w:val="24"/>
          <w14:ligatures w14:val="none"/>
        </w:rPr>
      </w:pPr>
      <w:r>
        <w:rPr>
          <w:sz w:val="24"/>
          <w:szCs w:val="24"/>
          <w14:ligatures w14:val="none"/>
        </w:rPr>
        <w:t xml:space="preserve">My life-verse comes from Ephesians 3:20-21.  In that breathtaking prayer the apostle Paul gives God a new name.  He declares that our God is “He who is able to do immeasurably more than we can ask or imagine, according to His power that is at work within us.”  Do you know what He is able to do, friends?  To heal the broken, cleanse the messy, comfort the hurting, and provide for the lacking.  He </w:t>
      </w:r>
      <w:proofErr w:type="gramStart"/>
      <w:r>
        <w:rPr>
          <w:sz w:val="24"/>
          <w:szCs w:val="24"/>
          <w14:ligatures w14:val="none"/>
        </w:rPr>
        <w:t>is able to</w:t>
      </w:r>
      <w:proofErr w:type="gramEnd"/>
      <w:r>
        <w:rPr>
          <w:sz w:val="24"/>
          <w:szCs w:val="24"/>
          <w14:ligatures w14:val="none"/>
        </w:rPr>
        <w:t xml:space="preserve"> draw more people to Himself than we can fathom, according to His power that is at work</w:t>
      </w:r>
      <w:r>
        <w:rPr>
          <w:i/>
          <w:iCs/>
          <w:sz w:val="24"/>
          <w:szCs w:val="24"/>
          <w14:ligatures w14:val="none"/>
        </w:rPr>
        <w:t xml:space="preserve"> within us</w:t>
      </w:r>
      <w:r>
        <w:rPr>
          <w:sz w:val="24"/>
          <w:szCs w:val="24"/>
          <w14:ligatures w14:val="none"/>
        </w:rPr>
        <w:t xml:space="preserve">.  </w:t>
      </w:r>
    </w:p>
    <w:p w14:paraId="266AFD93" w14:textId="07973017" w:rsidR="001C546A" w:rsidRDefault="001C546A" w:rsidP="001C546A">
      <w:pPr>
        <w:widowControl w:val="0"/>
        <w:jc w:val="both"/>
        <w:rPr>
          <w:sz w:val="24"/>
          <w:szCs w:val="24"/>
          <w14:ligatures w14:val="none"/>
        </w:rPr>
      </w:pPr>
      <w:r>
        <w:rPr>
          <w:sz w:val="24"/>
          <w:szCs w:val="24"/>
          <w14:ligatures w14:val="none"/>
        </w:rPr>
        <w:t xml:space="preserve">That single promise is reason enough for us to invite Him to shift our gaze beyond our own selves to the people in front of us, community near us, and needs surrounding us.  Because God </w:t>
      </w:r>
      <w:proofErr w:type="gramStart"/>
      <w:r>
        <w:rPr>
          <w:i/>
          <w:iCs/>
          <w:sz w:val="24"/>
          <w:szCs w:val="24"/>
          <w14:ligatures w14:val="none"/>
        </w:rPr>
        <w:t xml:space="preserve">is </w:t>
      </w:r>
      <w:r>
        <w:rPr>
          <w:sz w:val="24"/>
          <w:szCs w:val="24"/>
          <w14:ligatures w14:val="none"/>
        </w:rPr>
        <w:t>able to</w:t>
      </w:r>
      <w:proofErr w:type="gramEnd"/>
      <w:r>
        <w:rPr>
          <w:sz w:val="24"/>
          <w:szCs w:val="24"/>
          <w14:ligatures w14:val="none"/>
        </w:rPr>
        <w:t xml:space="preserve"> do more than we can imagine.  You </w:t>
      </w:r>
      <w:proofErr w:type="gramStart"/>
      <w:r>
        <w:rPr>
          <w:sz w:val="24"/>
          <w:szCs w:val="24"/>
          <w14:ligatures w14:val="none"/>
        </w:rPr>
        <w:t>don’t</w:t>
      </w:r>
      <w:proofErr w:type="gramEnd"/>
      <w:r>
        <w:rPr>
          <w:sz w:val="24"/>
          <w:szCs w:val="24"/>
          <w14:ligatures w14:val="none"/>
        </w:rPr>
        <w:t xml:space="preserve"> want to miss this.  So </w:t>
      </w:r>
      <w:r>
        <w:rPr>
          <w:sz w:val="24"/>
          <w:szCs w:val="24"/>
          <w14:ligatures w14:val="none"/>
        </w:rPr>
        <w:t>‘</w:t>
      </w:r>
      <w:r>
        <w:rPr>
          <w:sz w:val="24"/>
          <w:szCs w:val="24"/>
          <w14:ligatures w14:val="none"/>
        </w:rPr>
        <w:t>grab</w:t>
      </w:r>
      <w:r>
        <w:rPr>
          <w:sz w:val="24"/>
          <w:szCs w:val="24"/>
          <w14:ligatures w14:val="none"/>
        </w:rPr>
        <w:t>’</w:t>
      </w:r>
      <w:r>
        <w:rPr>
          <w:sz w:val="24"/>
          <w:szCs w:val="24"/>
          <w14:ligatures w14:val="none"/>
        </w:rPr>
        <w:t xml:space="preserve"> your friends </w:t>
      </w:r>
      <w:r w:rsidRPr="001C546A">
        <w:rPr>
          <w:sz w:val="24"/>
          <w:szCs w:val="24"/>
          <w14:ligatures w14:val="none"/>
        </w:rPr>
        <w:t>and</w:t>
      </w:r>
      <w:r w:rsidRPr="001C546A">
        <w:rPr>
          <w:b/>
          <w:bCs/>
          <w:sz w:val="24"/>
          <w:szCs w:val="24"/>
          <w14:ligatures w14:val="none"/>
        </w:rPr>
        <w:t xml:space="preserve"> register</w:t>
      </w:r>
      <w:r w:rsidRPr="001C546A">
        <w:rPr>
          <w:b/>
          <w:bCs/>
          <w:sz w:val="24"/>
          <w:szCs w:val="24"/>
          <w14:ligatures w14:val="none"/>
        </w:rPr>
        <w:t xml:space="preserve"> for this online experience</w:t>
      </w:r>
      <w:r w:rsidRPr="001C546A">
        <w:rPr>
          <w:b/>
          <w:bCs/>
          <w:sz w:val="24"/>
          <w:szCs w:val="24"/>
          <w14:ligatures w14:val="none"/>
        </w:rPr>
        <w:t>!</w:t>
      </w:r>
      <w:r>
        <w:rPr>
          <w:b/>
          <w:bCs/>
          <w:sz w:val="24"/>
          <w:szCs w:val="24"/>
          <w14:ligatures w14:val="none"/>
        </w:rPr>
        <w:t xml:space="preserve"> Registration is open online at abcopad.org, mailing coming soon!</w:t>
      </w:r>
    </w:p>
    <w:p w14:paraId="718EC931" w14:textId="77777777" w:rsidR="001C546A" w:rsidRDefault="001C546A" w:rsidP="001C546A">
      <w:pPr>
        <w:widowControl w:val="0"/>
        <w:jc w:val="both"/>
        <w:rPr>
          <w:sz w:val="24"/>
          <w:szCs w:val="24"/>
          <w14:ligatures w14:val="none"/>
        </w:rPr>
      </w:pPr>
      <w:r>
        <w:rPr>
          <w:sz w:val="24"/>
          <w:szCs w:val="24"/>
          <w14:ligatures w14:val="none"/>
        </w:rPr>
        <w:t>For those who like to know the particulars about their speaker: I grew up in WV attending an ABC-USA church.  I earned my undergraduate degree at Washington &amp; Lee University and my Master of Divinity from Gordon-Conwell Theological Seminary.  It has been my privilege to serve within ABCOPAD for more than a decade, first as pastor of First Baptist Church of Norristown and now as the senior pastor of the West Shore Baptist Church.  You can find me on YouTube or at www.wsbc.org.</w:t>
      </w:r>
    </w:p>
    <w:p w14:paraId="0DC94002" w14:textId="77777777" w:rsidR="001C546A" w:rsidRDefault="001C546A" w:rsidP="001C546A">
      <w:pPr>
        <w:widowControl w:val="0"/>
        <w:jc w:val="both"/>
        <w:rPr>
          <w:sz w:val="24"/>
          <w:szCs w:val="24"/>
          <w14:ligatures w14:val="none"/>
        </w:rPr>
      </w:pPr>
      <w:r>
        <w:rPr>
          <w:sz w:val="24"/>
          <w:szCs w:val="24"/>
          <w14:ligatures w14:val="none"/>
        </w:rPr>
        <w:t>See you soon!</w:t>
      </w:r>
    </w:p>
    <w:p w14:paraId="06E53BFA" w14:textId="3A65A8CC" w:rsidR="001C546A" w:rsidRDefault="001C546A" w:rsidP="001C546A">
      <w:pPr>
        <w:spacing w:after="200" w:line="276" w:lineRule="auto"/>
        <w:jc w:val="both"/>
        <w:rPr>
          <w:sz w:val="24"/>
          <w:szCs w:val="24"/>
          <w14:ligatures w14:val="none"/>
        </w:rPr>
      </w:pPr>
      <w:r>
        <w:rPr>
          <w:sz w:val="24"/>
          <w:szCs w:val="24"/>
          <w14:ligatures w14:val="none"/>
        </w:rPr>
        <w:t>~ Pastor Kelly</w:t>
      </w:r>
    </w:p>
    <w:p w14:paraId="19A4CF75" w14:textId="7E856499" w:rsidR="001C546A" w:rsidRDefault="001C546A" w:rsidP="001C546A">
      <w:pPr>
        <w:spacing w:after="200" w:line="276" w:lineRule="auto"/>
        <w:jc w:val="center"/>
        <w:rPr>
          <w:b/>
          <w:bCs/>
          <w:i/>
          <w:iCs/>
          <w:sz w:val="28"/>
          <w:szCs w:val="28"/>
          <w14:ligatures w14:val="none"/>
        </w:rPr>
      </w:pPr>
      <w:r>
        <w:rPr>
          <w:b/>
          <w:bCs/>
          <w:i/>
          <w:iCs/>
          <w:sz w:val="28"/>
          <w:szCs w:val="28"/>
          <w14:ligatures w14:val="none"/>
        </w:rPr>
        <w:t>CONFERENCE SCRIPTURE</w:t>
      </w:r>
    </w:p>
    <w:p w14:paraId="36F26760" w14:textId="7EA8855E" w:rsidR="005702C1" w:rsidRPr="001C546A" w:rsidRDefault="001C546A" w:rsidP="001C546A">
      <w:pPr>
        <w:widowControl w:val="0"/>
        <w:jc w:val="center"/>
        <w:rPr>
          <w:rFonts w:ascii="Arial Narrow" w:hAnsi="Arial Narrow"/>
          <w:b/>
          <w:bCs/>
          <w:i/>
          <w:iCs/>
          <w:sz w:val="18"/>
          <w:szCs w:val="18"/>
          <w14:ligatures w14:val="none"/>
        </w:rPr>
      </w:pPr>
      <w:r>
        <w:rPr>
          <w:rFonts w:ascii="Arial Narrow" w:hAnsi="Arial Narrow"/>
          <w:b/>
          <w:bCs/>
          <w:i/>
          <w:iCs/>
          <w:sz w:val="32"/>
          <w:szCs w:val="32"/>
          <w14:ligatures w14:val="none"/>
        </w:rPr>
        <w:t xml:space="preserve">‘Let each of you look not to your own </w:t>
      </w:r>
      <w:proofErr w:type="gramStart"/>
      <w:r>
        <w:rPr>
          <w:rFonts w:ascii="Arial Narrow" w:hAnsi="Arial Narrow"/>
          <w:b/>
          <w:bCs/>
          <w:i/>
          <w:iCs/>
          <w:sz w:val="32"/>
          <w:szCs w:val="32"/>
          <w14:ligatures w14:val="none"/>
        </w:rPr>
        <w:t xml:space="preserve">interests,   </w:t>
      </w:r>
      <w:proofErr w:type="gramEnd"/>
      <w:r>
        <w:rPr>
          <w:rFonts w:ascii="Arial Narrow" w:hAnsi="Arial Narrow"/>
          <w:b/>
          <w:bCs/>
          <w:i/>
          <w:iCs/>
          <w:sz w:val="32"/>
          <w:szCs w:val="32"/>
          <w14:ligatures w14:val="none"/>
        </w:rPr>
        <w:t xml:space="preserve">                                                       but to the interests of others.’     </w:t>
      </w:r>
      <w:r>
        <w:rPr>
          <w:rFonts w:ascii="Arial Narrow" w:hAnsi="Arial Narrow"/>
          <w:b/>
          <w:bCs/>
          <w:sz w:val="22"/>
          <w:szCs w:val="22"/>
          <w14:ligatures w14:val="none"/>
        </w:rPr>
        <w:t xml:space="preserve">Philippians 2:4 NRSV </w:t>
      </w:r>
    </w:p>
    <w:sectPr w:rsidR="005702C1" w:rsidRPr="001C546A" w:rsidSect="001C546A">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6A"/>
    <w:rsid w:val="001C546A"/>
    <w:rsid w:val="0057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0B59"/>
  <w15:chartTrackingRefBased/>
  <w15:docId w15:val="{6592630A-E0C8-4C02-A67C-302293F9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46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0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Vasbinder</dc:creator>
  <cp:keywords/>
  <dc:description/>
  <cp:lastModifiedBy>Jodie Vasbinder</cp:lastModifiedBy>
  <cp:revision>1</cp:revision>
  <dcterms:created xsi:type="dcterms:W3CDTF">2021-03-11T14:17:00Z</dcterms:created>
  <dcterms:modified xsi:type="dcterms:W3CDTF">2021-03-11T14:26:00Z</dcterms:modified>
</cp:coreProperties>
</file>